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568" w:rsidRPr="008A4F6F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 základní způsobilosti</w:t>
      </w:r>
      <w:r>
        <w:rPr>
          <w:rFonts w:ascii="Arial" w:hAnsi="Arial" w:cs="Arial"/>
          <w:b/>
          <w:bCs/>
        </w:rPr>
        <w:t xml:space="preserve"> </w:t>
      </w:r>
    </w:p>
    <w:p w:rsidR="00676568" w:rsidRDefault="00676568" w:rsidP="00AD6BE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  <w:r>
        <w:rPr>
          <w:rFonts w:ascii="Arial" w:hAnsi="Arial" w:cs="Arial"/>
          <w:b/>
          <w:bCs/>
        </w:rPr>
        <w:t xml:space="preserve"> </w:t>
      </w:r>
    </w:p>
    <w:p w:rsidR="00676568" w:rsidRPr="00FE247B" w:rsidRDefault="009A41AB" w:rsidP="00FE247B">
      <w:pPr>
        <w:shd w:val="clear" w:color="auto" w:fill="C2D69B" w:themeFill="accent3" w:themeFillTint="99"/>
        <w:spacing w:before="120" w:line="264" w:lineRule="auto"/>
        <w:jc w:val="center"/>
        <w:rPr>
          <w:rFonts w:ascii="Arial" w:hAnsi="Arial" w:cs="Arial"/>
          <w:b/>
          <w:bCs/>
        </w:rPr>
      </w:pPr>
      <w:r w:rsidRPr="009A41AB">
        <w:rPr>
          <w:rFonts w:ascii="Arial" w:hAnsi="Arial" w:cs="Arial"/>
          <w:b/>
          <w:sz w:val="22"/>
          <w:szCs w:val="22"/>
        </w:rPr>
        <w:t>II/387 Koroužné, opěrná zeď</w:t>
      </w:r>
      <w:bookmarkStart w:id="0" w:name="_GoBack"/>
      <w:bookmarkEnd w:id="0"/>
    </w:p>
    <w:p w:rsidR="00C87AFB" w:rsidRPr="008F33E7" w:rsidRDefault="00C87AFB" w:rsidP="008F33E7">
      <w:pPr>
        <w:jc w:val="both"/>
        <w:rPr>
          <w:rFonts w:ascii="Arial" w:hAnsi="Arial" w:cs="Arial"/>
          <w:b/>
          <w:sz w:val="22"/>
          <w:szCs w:val="22"/>
        </w:rPr>
      </w:pPr>
    </w:p>
    <w:p w:rsidR="008F33E7" w:rsidRPr="008F33E7" w:rsidRDefault="008D00A3" w:rsidP="008F33E7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zadávané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 v souladu s Pravidly Rady </w:t>
      </w:r>
      <w:r w:rsidR="00356C2C">
        <w:rPr>
          <w:rFonts w:ascii="Arial" w:hAnsi="Arial" w:cs="Arial"/>
          <w:i/>
          <w:sz w:val="22"/>
          <w:szCs w:val="22"/>
        </w:rPr>
        <w:t>K</w:t>
      </w:r>
      <w:r w:rsidR="008F33E7" w:rsidRPr="008F33E7">
        <w:rPr>
          <w:rFonts w:ascii="Arial" w:hAnsi="Arial" w:cs="Arial"/>
          <w:i/>
          <w:sz w:val="22"/>
          <w:szCs w:val="22"/>
        </w:rPr>
        <w:t>raje Vysočina pro zadávání veřejných zakázek</w:t>
      </w:r>
      <w:r w:rsidR="009B4B94">
        <w:rPr>
          <w:rFonts w:ascii="Arial" w:hAnsi="Arial" w:cs="Arial"/>
          <w:i/>
          <w:sz w:val="22"/>
          <w:szCs w:val="22"/>
        </w:rPr>
        <w:t xml:space="preserve"> v platném znění</w:t>
      </w:r>
      <w:r w:rsidR="00906149">
        <w:rPr>
          <w:rFonts w:ascii="Arial" w:hAnsi="Arial" w:cs="Arial"/>
          <w:i/>
          <w:sz w:val="22"/>
          <w:szCs w:val="22"/>
        </w:rPr>
        <w:t xml:space="preserve"> a v souladu s § 31</w:t>
      </w:r>
      <w:r w:rsidR="008F33E7" w:rsidRPr="008F33E7">
        <w:rPr>
          <w:rFonts w:ascii="Arial" w:hAnsi="Arial" w:cs="Arial"/>
          <w:i/>
          <w:sz w:val="22"/>
          <w:szCs w:val="22"/>
        </w:rPr>
        <w:t xml:space="preserve">zákona č. </w:t>
      </w:r>
      <w:r w:rsidR="00AB2C6E" w:rsidRPr="00AB2C6E">
        <w:rPr>
          <w:rFonts w:ascii="Arial" w:hAnsi="Arial" w:cs="Arial"/>
          <w:i/>
          <w:sz w:val="22"/>
          <w:szCs w:val="22"/>
        </w:rPr>
        <w:t>134/2016 Sb., o zadávání veřejných zakázek</w:t>
      </w:r>
      <w:r w:rsidR="00401BCC">
        <w:rPr>
          <w:rFonts w:ascii="Arial" w:hAnsi="Arial" w:cs="Arial"/>
          <w:i/>
          <w:sz w:val="22"/>
          <w:szCs w:val="22"/>
        </w:rPr>
        <w:t xml:space="preserve"> ve znění pozdějších předpisů</w:t>
      </w:r>
      <w:r w:rsidR="0099339B">
        <w:rPr>
          <w:rFonts w:ascii="Arial" w:hAnsi="Arial" w:cs="Arial"/>
          <w:i/>
          <w:sz w:val="22"/>
          <w:szCs w:val="22"/>
        </w:rPr>
        <w:t>.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Prohlašuji(eme) tímto čestně, že dodavatel: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2D143B" w:rsidRDefault="006067E4" w:rsidP="00EA523C">
      <w:pPr>
        <w:rPr>
          <w:rFonts w:ascii="Arial" w:hAnsi="Arial" w:cs="Arial"/>
          <w:b/>
          <w:sz w:val="22"/>
          <w:szCs w:val="22"/>
        </w:rPr>
      </w:pPr>
      <w:r w:rsidRPr="006067E4">
        <w:rPr>
          <w:rFonts w:ascii="Arial" w:hAnsi="Arial" w:cs="Arial"/>
          <w:b/>
          <w:sz w:val="22"/>
          <w:szCs w:val="22"/>
        </w:rPr>
        <w:t>………………………………………………………………………………………………………………</w:t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"/>
            <w:enabled/>
            <w:calcOnExit w:val="0"/>
            <w:textInput>
              <w:default w:val=" identifikační údaje dodavatele - doplňt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>
        <w:rPr>
          <w:rFonts w:ascii="Arial" w:hAnsi="Arial" w:cs="Arial"/>
          <w:b/>
          <w:noProof/>
          <w:sz w:val="22"/>
          <w:szCs w:val="22"/>
        </w:rPr>
        <w:t xml:space="preserve"> identifikační údaje dodavatele - doplňte</w:t>
      </w:r>
      <w:r>
        <w:rPr>
          <w:rFonts w:ascii="Arial" w:hAnsi="Arial" w:cs="Arial"/>
          <w:b/>
          <w:sz w:val="22"/>
          <w:szCs w:val="22"/>
        </w:rPr>
        <w:fldChar w:fldCharType="end"/>
      </w:r>
    </w:p>
    <w:p w:rsidR="006067E4" w:rsidRPr="006067E4" w:rsidRDefault="006067E4" w:rsidP="00EA523C">
      <w:pPr>
        <w:rPr>
          <w:rFonts w:ascii="Arial" w:hAnsi="Arial" w:cs="Arial"/>
          <w:b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</w:t>
      </w:r>
      <w:r w:rsidRPr="0099339B">
        <w:rPr>
          <w:rFonts w:ascii="Arial" w:hAnsi="Arial" w:cs="Arial"/>
          <w:spacing w:val="-4"/>
          <w:sz w:val="22"/>
          <w:szCs w:val="22"/>
        </w:rPr>
        <w:t xml:space="preserve">byl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v zemi svého sídla v posledních 5 letech před zahájením zadávacího řízení pravomocně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odsouzen pro trestný čin uvedený v příloze č. 3 k zákonu</w:t>
      </w:r>
      <w:r w:rsidR="002D143B">
        <w:rPr>
          <w:rFonts w:ascii="Arial" w:hAnsi="Arial" w:cs="Arial"/>
          <w:spacing w:val="-4"/>
          <w:sz w:val="22"/>
          <w:szCs w:val="22"/>
        </w:rPr>
        <w:t xml:space="preserve"> č.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134/2016 Sb., o zadávání veřejných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zakázek</w:t>
      </w:r>
      <w:r w:rsidR="00401BCC">
        <w:rPr>
          <w:rFonts w:ascii="Arial" w:hAnsi="Arial" w:cs="Arial"/>
          <w:spacing w:val="-4"/>
          <w:sz w:val="22"/>
          <w:szCs w:val="22"/>
        </w:rPr>
        <w:t xml:space="preserve"> ve znění pozdějších předpisů</w:t>
      </w:r>
      <w:r w:rsidR="00AB2C6E" w:rsidRPr="0099339B">
        <w:rPr>
          <w:rFonts w:ascii="Arial" w:hAnsi="Arial" w:cs="Arial"/>
          <w:spacing w:val="-4"/>
          <w:sz w:val="22"/>
          <w:szCs w:val="22"/>
        </w:rPr>
        <w:t>, nebo obdobný trestný čin podle právního řádu země sídla dodavatele; k zahlazeným</w:t>
      </w:r>
      <w:r w:rsidR="00AB2C6E" w:rsidRPr="00AB2C6E">
        <w:rPr>
          <w:rFonts w:ascii="Arial" w:hAnsi="Arial" w:cs="Arial"/>
          <w:sz w:val="22"/>
          <w:szCs w:val="22"/>
        </w:rPr>
        <w:t xml:space="preserve"> odsouzením se nepřihlíží,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>
        <w:rPr>
          <w:rFonts w:ascii="Arial" w:hAnsi="Arial" w:cs="Arial"/>
          <w:sz w:val="22"/>
          <w:szCs w:val="22"/>
        </w:rPr>
        <w:tab/>
      </w:r>
      <w:r w:rsidR="00AB2C6E">
        <w:rPr>
          <w:rFonts w:ascii="Arial" w:hAnsi="Arial" w:cs="Arial"/>
          <w:sz w:val="22"/>
          <w:szCs w:val="22"/>
        </w:rPr>
        <w:t>ne</w:t>
      </w:r>
      <w:r w:rsidR="00AB2C6E" w:rsidRPr="00AB2C6E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veřejné zdravotní pojištění,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P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6"/>
          <w:sz w:val="22"/>
          <w:szCs w:val="22"/>
        </w:rPr>
        <w:t>nemá v České republice nebo v zemi svého sídla splatný nedoplatek na pojistném nebo na penále</w:t>
      </w:r>
      <w:r w:rsidR="00AB2C6E" w:rsidRPr="00AB2C6E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:rsidR="00AB2C6E" w:rsidRPr="00AB2C6E" w:rsidRDefault="00AB2C6E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AB2C6E">
        <w:rPr>
          <w:rFonts w:ascii="Arial" w:hAnsi="Arial" w:cs="Arial"/>
          <w:sz w:val="22"/>
          <w:szCs w:val="22"/>
        </w:rPr>
        <w:t xml:space="preserve"> </w:t>
      </w:r>
    </w:p>
    <w:p w:rsidR="00AB2C6E" w:rsidRDefault="0099339B" w:rsidP="0099339B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e)</w:t>
      </w:r>
      <w:r>
        <w:rPr>
          <w:rFonts w:ascii="Arial" w:hAnsi="Arial" w:cs="Arial"/>
          <w:sz w:val="22"/>
          <w:szCs w:val="22"/>
        </w:rPr>
        <w:tab/>
      </w:r>
      <w:r w:rsidR="00AB2C6E" w:rsidRPr="0099339B">
        <w:rPr>
          <w:rFonts w:ascii="Arial" w:hAnsi="Arial" w:cs="Arial"/>
          <w:spacing w:val="-4"/>
          <w:sz w:val="22"/>
          <w:szCs w:val="22"/>
        </w:rPr>
        <w:t>není v</w:t>
      </w:r>
      <w:r w:rsidR="00356C2C">
        <w:rPr>
          <w:rFonts w:ascii="Arial" w:hAnsi="Arial" w:cs="Arial"/>
          <w:spacing w:val="-4"/>
          <w:sz w:val="22"/>
          <w:szCs w:val="22"/>
        </w:rPr>
        <w:t> </w:t>
      </w:r>
      <w:r w:rsidR="00AB2C6E" w:rsidRPr="0099339B">
        <w:rPr>
          <w:rFonts w:ascii="Arial" w:hAnsi="Arial" w:cs="Arial"/>
          <w:spacing w:val="-4"/>
          <w:sz w:val="22"/>
          <w:szCs w:val="22"/>
        </w:rPr>
        <w:t>likvidaci</w:t>
      </w:r>
      <w:r w:rsidR="00356C2C">
        <w:rPr>
          <w:rFonts w:ascii="Arial" w:hAnsi="Arial" w:cs="Arial"/>
          <w:spacing w:val="-4"/>
          <w:sz w:val="22"/>
          <w:szCs w:val="22"/>
        </w:rPr>
        <w:t>,</w:t>
      </w:r>
      <w:r w:rsidR="00AB2C6E" w:rsidRPr="0099339B">
        <w:rPr>
          <w:rFonts w:ascii="Arial" w:hAnsi="Arial" w:cs="Arial"/>
          <w:spacing w:val="-4"/>
          <w:sz w:val="22"/>
          <w:szCs w:val="22"/>
        </w:rPr>
        <w:t xml:space="preserve"> ani proti němu nebylo vydáno rozhodnutí o úpadku či vůči němu nařízena nucená</w:t>
      </w:r>
      <w:r w:rsidR="00AB2C6E" w:rsidRPr="00AB2C6E">
        <w:rPr>
          <w:rFonts w:ascii="Arial" w:hAnsi="Arial" w:cs="Arial"/>
          <w:sz w:val="22"/>
          <w:szCs w:val="22"/>
        </w:rPr>
        <w:t xml:space="preserve"> </w:t>
      </w:r>
      <w:r w:rsidR="00AB2C6E" w:rsidRPr="0099339B">
        <w:rPr>
          <w:rFonts w:ascii="Arial" w:hAnsi="Arial" w:cs="Arial"/>
          <w:spacing w:val="-4"/>
          <w:sz w:val="22"/>
          <w:szCs w:val="22"/>
        </w:rPr>
        <w:t>správa podle jiného právního předpisu nebo v obdobné situaci podle právního řádu země sídla</w:t>
      </w:r>
      <w:r w:rsidR="00AB2C6E" w:rsidRPr="00AB2C6E">
        <w:rPr>
          <w:rFonts w:ascii="Arial" w:hAnsi="Arial" w:cs="Arial"/>
          <w:sz w:val="22"/>
          <w:szCs w:val="22"/>
        </w:rPr>
        <w:t xml:space="preserve"> dodavatele.</w:t>
      </w: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AB2C6E" w:rsidRDefault="00AB2C6E" w:rsidP="00EA523C">
      <w:pPr>
        <w:rPr>
          <w:rFonts w:ascii="Arial" w:hAnsi="Arial" w:cs="Arial"/>
          <w:sz w:val="22"/>
          <w:szCs w:val="22"/>
        </w:rPr>
      </w:pPr>
    </w:p>
    <w:p w:rsidR="00F07F05" w:rsidRDefault="00F07F05" w:rsidP="00EA523C">
      <w:pPr>
        <w:rPr>
          <w:rFonts w:ascii="Arial" w:hAnsi="Arial" w:cs="Arial"/>
          <w:sz w:val="22"/>
          <w:szCs w:val="22"/>
        </w:rPr>
      </w:pPr>
    </w:p>
    <w:p w:rsidR="00F07F05" w:rsidRPr="00EA523C" w:rsidRDefault="00F07F05" w:rsidP="00EA523C">
      <w:pPr>
        <w:rPr>
          <w:rFonts w:ascii="Arial" w:hAnsi="Arial" w:cs="Arial"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DA30E1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</w:t>
      </w:r>
      <w:r w:rsidR="00557657">
        <w:rPr>
          <w:rFonts w:ascii="Arial" w:hAnsi="Arial" w:cs="Arial"/>
          <w:b/>
          <w:sz w:val="22"/>
          <w:szCs w:val="22"/>
        </w:rPr>
        <w:t xml:space="preserve">soba </w:t>
      </w:r>
      <w:r>
        <w:rPr>
          <w:rFonts w:ascii="Arial" w:hAnsi="Arial" w:cs="Arial"/>
          <w:b/>
          <w:sz w:val="22"/>
          <w:szCs w:val="22"/>
        </w:rPr>
        <w:t xml:space="preserve">oprávněná </w:t>
      </w:r>
      <w:r w:rsidR="00557657">
        <w:rPr>
          <w:rFonts w:ascii="Arial" w:hAnsi="Arial" w:cs="Arial"/>
          <w:b/>
          <w:sz w:val="22"/>
          <w:szCs w:val="22"/>
        </w:rPr>
        <w:t xml:space="preserve">za </w:t>
      </w:r>
      <w:r w:rsidR="00356C2C">
        <w:rPr>
          <w:rFonts w:ascii="Arial" w:hAnsi="Arial" w:cs="Arial"/>
          <w:b/>
          <w:sz w:val="22"/>
          <w:szCs w:val="22"/>
        </w:rPr>
        <w:t xml:space="preserve">dodavatele </w:t>
      </w:r>
      <w:r w:rsidR="00557657">
        <w:rPr>
          <w:rFonts w:ascii="Arial" w:hAnsi="Arial" w:cs="Arial"/>
          <w:b/>
          <w:sz w:val="22"/>
          <w:szCs w:val="22"/>
        </w:rPr>
        <w:t>jednat:</w:t>
      </w:r>
      <w:r w:rsidR="00557657">
        <w:rPr>
          <w:rFonts w:ascii="Arial" w:hAnsi="Arial" w:cs="Arial"/>
          <w:b/>
          <w:sz w:val="22"/>
          <w:szCs w:val="22"/>
        </w:rPr>
        <w:tab/>
      </w:r>
      <w:bookmarkStart w:id="1" w:name="Text3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 w:rsidR="00557657">
        <w:rPr>
          <w:rFonts w:ascii="Arial" w:hAnsi="Arial" w:cs="Arial"/>
          <w:b/>
          <w:sz w:val="22"/>
          <w:szCs w:val="22"/>
        </w:rPr>
        <w:fldChar w:fldCharType="begin">
          <w:ffData>
            <w:name w:val="Text3"/>
            <w:enabled/>
            <w:calcOnExit w:val="0"/>
            <w:textInput>
              <w:default w:val="titul, jméno, příjmení"/>
            </w:textInput>
          </w:ffData>
        </w:fldChar>
      </w:r>
      <w:r w:rsidR="00557657">
        <w:rPr>
          <w:rFonts w:ascii="Arial" w:hAnsi="Arial" w:cs="Arial"/>
          <w:b/>
          <w:sz w:val="22"/>
          <w:szCs w:val="22"/>
        </w:rPr>
        <w:instrText xml:space="preserve"> FORMTEXT </w:instrText>
      </w:r>
      <w:r w:rsidR="00557657">
        <w:rPr>
          <w:rFonts w:ascii="Arial" w:hAnsi="Arial" w:cs="Arial"/>
          <w:b/>
          <w:sz w:val="22"/>
          <w:szCs w:val="22"/>
        </w:rPr>
      </w:r>
      <w:r w:rsidR="00557657"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titul, jméno, příjmení</w:t>
      </w:r>
      <w:r w:rsidR="00557657">
        <w:rPr>
          <w:rFonts w:ascii="Arial" w:hAnsi="Arial" w:cs="Arial"/>
          <w:b/>
          <w:sz w:val="22"/>
          <w:szCs w:val="22"/>
        </w:rPr>
        <w:fldChar w:fldCharType="end"/>
      </w:r>
      <w:bookmarkEnd w:id="1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bookmarkStart w:id="2" w:name="Text4"/>
      <w:r w:rsidR="00356C2C">
        <w:rPr>
          <w:rFonts w:ascii="Arial" w:hAnsi="Arial" w:cs="Arial"/>
          <w:b/>
          <w:sz w:val="22"/>
          <w:szCs w:val="22"/>
        </w:rPr>
        <w:tab/>
      </w:r>
      <w:r w:rsidR="00356C2C"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4"/>
            <w:enabled/>
            <w:calcOnExit w:val="0"/>
            <w:textInput>
              <w:default w:val="funkce"/>
            </w:textInput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funkce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2"/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A82EAF" w:rsidRDefault="00A82EAF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99339B" w:rsidRDefault="0099339B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bookmarkStart w:id="3" w:name="Text1"/>
      <w:r>
        <w:rPr>
          <w:rFonts w:ascii="Arial" w:hAnsi="Arial" w:cs="Arial"/>
          <w:b/>
          <w:sz w:val="22"/>
          <w:szCs w:val="22"/>
          <w:highlight w:val="lightGray"/>
        </w:rPr>
        <w:fldChar w:fldCharType="begin">
          <w:ffData>
            <w:name w:val="Text1"/>
            <w:enabled/>
            <w:calcOnExit w:val="0"/>
            <w:textInput>
              <w:default w:val="                           "/>
            </w:textInput>
          </w:ffData>
        </w:fldChar>
      </w:r>
      <w:r>
        <w:rPr>
          <w:rFonts w:ascii="Arial" w:hAnsi="Arial" w:cs="Arial"/>
          <w:b/>
          <w:sz w:val="22"/>
          <w:szCs w:val="22"/>
          <w:highlight w:val="lightGray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  <w:highlight w:val="lightGray"/>
        </w:rPr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  <w:highlight w:val="lightGray"/>
        </w:rPr>
        <w:t xml:space="preserve">                           </w:t>
      </w:r>
      <w:r>
        <w:rPr>
          <w:rFonts w:ascii="Arial" w:hAnsi="Arial" w:cs="Arial"/>
          <w:b/>
          <w:sz w:val="22"/>
          <w:szCs w:val="22"/>
          <w:highlight w:val="lightGray"/>
        </w:rPr>
        <w:fldChar w:fldCharType="end"/>
      </w:r>
      <w:bookmarkEnd w:id="3"/>
      <w:r>
        <w:rPr>
          <w:rFonts w:ascii="Arial" w:hAnsi="Arial" w:cs="Arial"/>
          <w:b/>
          <w:sz w:val="22"/>
          <w:szCs w:val="22"/>
        </w:rPr>
        <w:t xml:space="preserve"> dne</w:t>
      </w:r>
      <w:bookmarkStart w:id="4" w:name="Text2"/>
      <w:r>
        <w:rPr>
          <w:rFonts w:ascii="Arial" w:hAnsi="Arial" w:cs="Arial"/>
          <w:b/>
          <w:sz w:val="22"/>
          <w:szCs w:val="22"/>
        </w:rPr>
        <w:fldChar w:fldCharType="begin">
          <w:ffData>
            <w:name w:val="Text2"/>
            <w:enabled/>
            <w:calcOnExit w:val="0"/>
            <w:textInput/>
          </w:ffData>
        </w:fldChar>
      </w:r>
      <w:r>
        <w:rPr>
          <w:rFonts w:ascii="Arial" w:hAnsi="Arial" w:cs="Arial"/>
          <w:b/>
          <w:sz w:val="22"/>
          <w:szCs w:val="22"/>
        </w:rPr>
        <w:instrText xml:space="preserve"> FORMTEXT </w:instrText>
      </w:r>
      <w:r>
        <w:rPr>
          <w:rFonts w:ascii="Arial" w:hAnsi="Arial" w:cs="Arial"/>
          <w:b/>
          <w:sz w:val="22"/>
          <w:szCs w:val="22"/>
        </w:rPr>
      </w:r>
      <w:r>
        <w:rPr>
          <w:rFonts w:ascii="Arial" w:hAnsi="Arial" w:cs="Arial"/>
          <w:b/>
          <w:sz w:val="22"/>
          <w:szCs w:val="22"/>
        </w:rPr>
        <w:fldChar w:fldCharType="separate"/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 w:rsidR="008C07C0">
        <w:rPr>
          <w:rFonts w:ascii="Arial" w:hAnsi="Arial" w:cs="Arial"/>
          <w:b/>
          <w:noProof/>
          <w:sz w:val="22"/>
          <w:szCs w:val="22"/>
        </w:rPr>
        <w:t> </w:t>
      </w:r>
      <w:r>
        <w:rPr>
          <w:rFonts w:ascii="Arial" w:hAnsi="Arial" w:cs="Arial"/>
          <w:b/>
          <w:sz w:val="22"/>
          <w:szCs w:val="22"/>
        </w:rPr>
        <w:fldChar w:fldCharType="end"/>
      </w:r>
      <w:bookmarkEnd w:id="4"/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</w:p>
    <w:p w:rsidR="00557657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  <w:t>……………………….…….</w:t>
      </w:r>
    </w:p>
    <w:p w:rsidR="00EA339B" w:rsidRDefault="00557657" w:rsidP="00EA523C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="009B4B94">
        <w:rPr>
          <w:rFonts w:ascii="Arial" w:hAnsi="Arial" w:cs="Arial"/>
          <w:b/>
          <w:sz w:val="22"/>
          <w:szCs w:val="22"/>
        </w:rPr>
        <w:t>p</w:t>
      </w:r>
      <w:r>
        <w:rPr>
          <w:rFonts w:ascii="Arial" w:hAnsi="Arial" w:cs="Arial"/>
          <w:b/>
          <w:sz w:val="22"/>
          <w:szCs w:val="22"/>
        </w:rPr>
        <w:t>odpis oprávněné osoby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5B6FE8" w:rsidRDefault="005B6FE8" w:rsidP="00EA523C">
      <w:pPr>
        <w:rPr>
          <w:rFonts w:ascii="Arial" w:hAnsi="Arial" w:cs="Arial"/>
          <w:b/>
          <w:sz w:val="22"/>
          <w:szCs w:val="22"/>
        </w:rPr>
      </w:pPr>
    </w:p>
    <w:p w:rsidR="00FC6B21" w:rsidRDefault="00FC6B21" w:rsidP="00EA523C">
      <w:pPr>
        <w:rPr>
          <w:rFonts w:ascii="Arial" w:hAnsi="Arial" w:cs="Arial"/>
          <w:b/>
          <w:sz w:val="22"/>
          <w:szCs w:val="22"/>
        </w:rPr>
      </w:pPr>
    </w:p>
    <w:sectPr w:rsidR="00FC6B21" w:rsidSect="00EA523C">
      <w:headerReference w:type="first" r:id="rId7"/>
      <w:pgSz w:w="11906" w:h="16838"/>
      <w:pgMar w:top="1134" w:right="124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E53" w:rsidRDefault="00173E53">
      <w:r>
        <w:separator/>
      </w:r>
    </w:p>
  </w:endnote>
  <w:endnote w:type="continuationSeparator" w:id="0">
    <w:p w:rsidR="00173E53" w:rsidRDefault="00173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E53" w:rsidRDefault="00173E53">
      <w:r>
        <w:separator/>
      </w:r>
    </w:p>
  </w:footnote>
  <w:footnote w:type="continuationSeparator" w:id="0">
    <w:p w:rsidR="00173E53" w:rsidRDefault="00173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523C" w:rsidRPr="00EA523C" w:rsidRDefault="00EA523C">
    <w:pPr>
      <w:pStyle w:val="Zhlav"/>
      <w:rPr>
        <w:rFonts w:ascii="Arial" w:hAnsi="Arial" w:cs="Arial"/>
        <w:i/>
        <w:sz w:val="20"/>
        <w:szCs w:val="20"/>
      </w:rPr>
    </w:pPr>
    <w:r w:rsidRPr="00EA523C">
      <w:rPr>
        <w:rFonts w:ascii="Arial" w:hAnsi="Arial" w:cs="Arial"/>
        <w:i/>
        <w:sz w:val="20"/>
        <w:szCs w:val="20"/>
      </w:rPr>
      <w:t>Příloha č.</w:t>
    </w:r>
    <w:r w:rsidR="0099339B">
      <w:rPr>
        <w:rFonts w:ascii="Arial" w:hAnsi="Arial" w:cs="Arial"/>
        <w:i/>
        <w:sz w:val="20"/>
        <w:szCs w:val="20"/>
      </w:rPr>
      <w:t xml:space="preserve"> </w:t>
    </w:r>
    <w:r w:rsidRPr="00EA523C">
      <w:rPr>
        <w:rFonts w:ascii="Arial" w:hAnsi="Arial" w:cs="Arial"/>
        <w:i/>
        <w:sz w:val="20"/>
        <w:szCs w:val="20"/>
      </w:rPr>
      <w:t>2</w:t>
    </w:r>
    <w:r w:rsidR="003E545D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5D9B"/>
    <w:rsid w:val="00017190"/>
    <w:rsid w:val="000217F6"/>
    <w:rsid w:val="00070478"/>
    <w:rsid w:val="000918D6"/>
    <w:rsid w:val="00091C36"/>
    <w:rsid w:val="00094844"/>
    <w:rsid w:val="0009765D"/>
    <w:rsid w:val="001026C5"/>
    <w:rsid w:val="00145CB8"/>
    <w:rsid w:val="001658C4"/>
    <w:rsid w:val="00170667"/>
    <w:rsid w:val="00173E53"/>
    <w:rsid w:val="001957BE"/>
    <w:rsid w:val="001C10AF"/>
    <w:rsid w:val="001F5860"/>
    <w:rsid w:val="00204FA3"/>
    <w:rsid w:val="0022626D"/>
    <w:rsid w:val="0025481A"/>
    <w:rsid w:val="002751F6"/>
    <w:rsid w:val="00291BAB"/>
    <w:rsid w:val="00293F8C"/>
    <w:rsid w:val="002B0DED"/>
    <w:rsid w:val="002B1330"/>
    <w:rsid w:val="002C0B93"/>
    <w:rsid w:val="002D143B"/>
    <w:rsid w:val="00356C2C"/>
    <w:rsid w:val="0037736D"/>
    <w:rsid w:val="003A2205"/>
    <w:rsid w:val="003C5EC4"/>
    <w:rsid w:val="003E545D"/>
    <w:rsid w:val="00401BCC"/>
    <w:rsid w:val="00431DCB"/>
    <w:rsid w:val="00434FA9"/>
    <w:rsid w:val="00455DD3"/>
    <w:rsid w:val="00491751"/>
    <w:rsid w:val="004A4F71"/>
    <w:rsid w:val="004A6319"/>
    <w:rsid w:val="004B026E"/>
    <w:rsid w:val="004B23A2"/>
    <w:rsid w:val="004B72BA"/>
    <w:rsid w:val="004C3AD1"/>
    <w:rsid w:val="004D4CBD"/>
    <w:rsid w:val="004F1784"/>
    <w:rsid w:val="00505F31"/>
    <w:rsid w:val="00557657"/>
    <w:rsid w:val="005714FF"/>
    <w:rsid w:val="005851B9"/>
    <w:rsid w:val="005B0C31"/>
    <w:rsid w:val="005B10FB"/>
    <w:rsid w:val="005B6FE8"/>
    <w:rsid w:val="006067E4"/>
    <w:rsid w:val="00610534"/>
    <w:rsid w:val="006250E6"/>
    <w:rsid w:val="0062612D"/>
    <w:rsid w:val="0065074C"/>
    <w:rsid w:val="00656A69"/>
    <w:rsid w:val="00676568"/>
    <w:rsid w:val="006D232E"/>
    <w:rsid w:val="00703C80"/>
    <w:rsid w:val="00731E78"/>
    <w:rsid w:val="00735529"/>
    <w:rsid w:val="00746768"/>
    <w:rsid w:val="00751516"/>
    <w:rsid w:val="00762594"/>
    <w:rsid w:val="00772387"/>
    <w:rsid w:val="00772D58"/>
    <w:rsid w:val="007A7016"/>
    <w:rsid w:val="007B0F4F"/>
    <w:rsid w:val="007C2042"/>
    <w:rsid w:val="007C701D"/>
    <w:rsid w:val="00850358"/>
    <w:rsid w:val="0087558E"/>
    <w:rsid w:val="00882439"/>
    <w:rsid w:val="008C07C0"/>
    <w:rsid w:val="008C26E4"/>
    <w:rsid w:val="008D00A3"/>
    <w:rsid w:val="008D40EE"/>
    <w:rsid w:val="008F2E12"/>
    <w:rsid w:val="008F33E7"/>
    <w:rsid w:val="008F5114"/>
    <w:rsid w:val="00906149"/>
    <w:rsid w:val="00907A4F"/>
    <w:rsid w:val="00913CF2"/>
    <w:rsid w:val="00977CC6"/>
    <w:rsid w:val="0099339B"/>
    <w:rsid w:val="009A1239"/>
    <w:rsid w:val="009A41AB"/>
    <w:rsid w:val="009B4B94"/>
    <w:rsid w:val="009B616A"/>
    <w:rsid w:val="009C62C0"/>
    <w:rsid w:val="009D1FF9"/>
    <w:rsid w:val="009F7FD5"/>
    <w:rsid w:val="00A206A8"/>
    <w:rsid w:val="00A42821"/>
    <w:rsid w:val="00A55501"/>
    <w:rsid w:val="00A66BEA"/>
    <w:rsid w:val="00A80705"/>
    <w:rsid w:val="00A82EAF"/>
    <w:rsid w:val="00A9373C"/>
    <w:rsid w:val="00A95A72"/>
    <w:rsid w:val="00AB2C6E"/>
    <w:rsid w:val="00AC157E"/>
    <w:rsid w:val="00AD6BEB"/>
    <w:rsid w:val="00AE5A41"/>
    <w:rsid w:val="00B02EE1"/>
    <w:rsid w:val="00B06917"/>
    <w:rsid w:val="00B308A3"/>
    <w:rsid w:val="00B30D46"/>
    <w:rsid w:val="00B52818"/>
    <w:rsid w:val="00B55934"/>
    <w:rsid w:val="00B56CEA"/>
    <w:rsid w:val="00B61CAF"/>
    <w:rsid w:val="00BA041C"/>
    <w:rsid w:val="00BA2D5A"/>
    <w:rsid w:val="00BA62A9"/>
    <w:rsid w:val="00BC2790"/>
    <w:rsid w:val="00C00777"/>
    <w:rsid w:val="00C17D28"/>
    <w:rsid w:val="00C30210"/>
    <w:rsid w:val="00C8515C"/>
    <w:rsid w:val="00C87AFB"/>
    <w:rsid w:val="00CB1A90"/>
    <w:rsid w:val="00CE18A8"/>
    <w:rsid w:val="00D014C4"/>
    <w:rsid w:val="00D30E25"/>
    <w:rsid w:val="00DA30E1"/>
    <w:rsid w:val="00DC2148"/>
    <w:rsid w:val="00DD4CB5"/>
    <w:rsid w:val="00E32288"/>
    <w:rsid w:val="00E629D2"/>
    <w:rsid w:val="00EA339B"/>
    <w:rsid w:val="00EA523C"/>
    <w:rsid w:val="00ED112D"/>
    <w:rsid w:val="00F07F05"/>
    <w:rsid w:val="00F11304"/>
    <w:rsid w:val="00F207D2"/>
    <w:rsid w:val="00F43489"/>
    <w:rsid w:val="00F81990"/>
    <w:rsid w:val="00F940B2"/>
    <w:rsid w:val="00FA0916"/>
    <w:rsid w:val="00FA2C23"/>
    <w:rsid w:val="00FC6B21"/>
    <w:rsid w:val="00FC75BF"/>
    <w:rsid w:val="00FD102B"/>
    <w:rsid w:val="00FE2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ecimalSymbol w:val=","/>
  <w:listSeparator w:val=";"/>
  <w15:docId w15:val="{2A063142-E77D-46AA-BF7E-25F500CC0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EA523C"/>
    <w:rPr>
      <w:sz w:val="24"/>
      <w:szCs w:val="24"/>
    </w:rPr>
  </w:style>
  <w:style w:type="paragraph" w:styleId="Textbubliny">
    <w:name w:val="Balloon Text"/>
    <w:basedOn w:val="Normln"/>
    <w:link w:val="TextbublinyChar"/>
    <w:rsid w:val="00EA523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A523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9933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237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24</cp:revision>
  <cp:lastPrinted>2010-05-24T13:35:00Z</cp:lastPrinted>
  <dcterms:created xsi:type="dcterms:W3CDTF">2018-01-18T14:08:00Z</dcterms:created>
  <dcterms:modified xsi:type="dcterms:W3CDTF">2021-04-09T08:52:00Z</dcterms:modified>
</cp:coreProperties>
</file>